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44F8" w14:textId="60D59DED" w:rsidR="00D04A48" w:rsidRPr="00290D12" w:rsidRDefault="00D04A48" w:rsidP="00DC4B3A">
      <w:pPr>
        <w:ind w:left="4248" w:hanging="3540"/>
        <w:jc w:val="center"/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MEMORANDUM TARIFFE ACCOGLIENZA SCOLASTICA</w:t>
      </w:r>
      <w:r w:rsidR="00096D20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 xml:space="preserve"> E SPAZIO COMPITI ANNO </w:t>
      </w: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202</w:t>
      </w:r>
      <w:r w:rsidR="007B6E91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5</w:t>
      </w:r>
    </w:p>
    <w:p w14:paraId="417FD335" w14:textId="77777777" w:rsidR="00D04A48" w:rsidRPr="00290D12" w:rsidRDefault="00D04A48" w:rsidP="00DC4B3A">
      <w:pPr>
        <w:ind w:left="4248" w:hanging="3540"/>
        <w:jc w:val="center"/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</w:p>
    <w:p w14:paraId="5FD66E7F" w14:textId="2B90ECC8" w:rsidR="00D04A48" w:rsidRDefault="00096D20" w:rsidP="00096D20">
      <w:pPr>
        <w:ind w:left="4248" w:hanging="3540"/>
        <w:jc w:val="center"/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  <w:r w:rsidRPr="00096D20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green"/>
        </w:rPr>
        <w:t xml:space="preserve">SERVIZIO </w:t>
      </w:r>
      <w:r w:rsidRPr="00096D20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green"/>
        </w:rPr>
        <w:t>ACCOGLIENZA SCOLASTICA</w:t>
      </w:r>
    </w:p>
    <w:p w14:paraId="4059DA99" w14:textId="1166B466" w:rsidR="00D04A48" w:rsidRPr="00290D12" w:rsidRDefault="00D04A48" w:rsidP="00096D20">
      <w:pPr>
        <w:jc w:val="both"/>
        <w:rPr>
          <w:rFonts w:asciiTheme="minorHAnsi" w:hAnsiTheme="minorHAnsi" w:cs="Calibri"/>
          <w:b/>
          <w:bCs/>
          <w:iCs/>
          <w:snapToGrid w:val="0"/>
          <w:sz w:val="24"/>
          <w:szCs w:val="24"/>
          <w:u w:val="single"/>
        </w:rPr>
      </w:pP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  <w:u w:val="single"/>
        </w:rPr>
        <w:t>ABBONAMENTO</w:t>
      </w:r>
      <w:r w:rsidR="00096D20">
        <w:rPr>
          <w:rFonts w:asciiTheme="minorHAnsi" w:hAnsiTheme="minorHAnsi" w:cs="Calibri"/>
          <w:b/>
          <w:bCs/>
          <w:iCs/>
          <w:snapToGrid w:val="0"/>
          <w:sz w:val="24"/>
          <w:szCs w:val="24"/>
          <w:u w:val="single"/>
        </w:rPr>
        <w:t xml:space="preserve"> MENSILE</w:t>
      </w: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  <w:u w:val="single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1633"/>
        <w:gridCol w:w="1635"/>
        <w:gridCol w:w="3269"/>
      </w:tblGrid>
      <w:tr w:rsidR="00D04A48" w:rsidRPr="00290D12" w14:paraId="23D0A9B7" w14:textId="77777777" w:rsidTr="00096D20">
        <w:trPr>
          <w:trHeight w:val="57"/>
        </w:trPr>
        <w:tc>
          <w:tcPr>
            <w:tcW w:w="9805" w:type="dxa"/>
            <w:gridSpan w:val="4"/>
          </w:tcPr>
          <w:p w14:paraId="5223FEF7" w14:textId="4E920D26" w:rsidR="00C127D6" w:rsidRPr="00807723" w:rsidRDefault="00D04A48" w:rsidP="00807723">
            <w:pPr>
              <w:pStyle w:val="Default"/>
              <w:jc w:val="both"/>
              <w:rPr>
                <w:rFonts w:asciiTheme="minorHAnsi" w:hAnsiTheme="minorHAnsi"/>
                <w:bCs/>
                <w:i/>
                <w:iCs/>
              </w:rPr>
            </w:pPr>
            <w:r w:rsidRPr="00807723">
              <w:rPr>
                <w:rFonts w:asciiTheme="minorHAnsi" w:hAnsiTheme="minorHAnsi"/>
                <w:bCs/>
              </w:rPr>
              <w:t xml:space="preserve"> da pagare mediante PAGO PA, intestato al Comune di Nurachi</w:t>
            </w:r>
            <w:r w:rsidR="00C127D6" w:rsidRPr="00807723">
              <w:rPr>
                <w:rFonts w:asciiTheme="minorHAnsi" w:hAnsiTheme="minorHAnsi"/>
                <w:bCs/>
              </w:rPr>
              <w:t>,</w:t>
            </w:r>
            <w:r w:rsidR="00096D20" w:rsidRPr="00807723">
              <w:rPr>
                <w:rFonts w:asciiTheme="minorHAnsi" w:hAnsiTheme="minorHAnsi"/>
                <w:bCs/>
              </w:rPr>
              <w:t xml:space="preserve"> o</w:t>
            </w:r>
            <w:r w:rsidR="00807723" w:rsidRPr="00807723">
              <w:rPr>
                <w:rFonts w:asciiTheme="minorHAnsi" w:hAnsiTheme="minorHAnsi"/>
                <w:bCs/>
              </w:rPr>
              <w:t xml:space="preserve"> </w:t>
            </w:r>
            <w:r w:rsidR="00C127D6" w:rsidRPr="00807723">
              <w:rPr>
                <w:rFonts w:asciiTheme="minorHAnsi" w:hAnsiTheme="minorHAnsi"/>
                <w:bCs/>
              </w:rPr>
              <w:t xml:space="preserve">con </w:t>
            </w:r>
            <w:proofErr w:type="gramStart"/>
            <w:r w:rsidR="00C127D6" w:rsidRPr="00807723">
              <w:rPr>
                <w:rFonts w:asciiTheme="minorHAnsi" w:hAnsiTheme="minorHAnsi"/>
                <w:bCs/>
              </w:rPr>
              <w:t xml:space="preserve">altri </w:t>
            </w:r>
            <w:r w:rsidRPr="00807723">
              <w:rPr>
                <w:rFonts w:asciiTheme="minorHAnsi" w:hAnsiTheme="minorHAnsi"/>
                <w:bCs/>
              </w:rPr>
              <w:t xml:space="preserve"> </w:t>
            </w:r>
            <w:r w:rsidRPr="00807723">
              <w:rPr>
                <w:rFonts w:asciiTheme="minorHAnsi" w:hAnsiTheme="minorHAnsi"/>
                <w:bCs/>
                <w:i/>
                <w:iCs/>
              </w:rPr>
              <w:t>Pagamenti</w:t>
            </w:r>
            <w:proofErr w:type="gramEnd"/>
            <w:r w:rsidRPr="00807723">
              <w:rPr>
                <w:rFonts w:asciiTheme="minorHAnsi" w:hAnsiTheme="minorHAnsi"/>
                <w:bCs/>
                <w:i/>
                <w:iCs/>
              </w:rPr>
              <w:t xml:space="preserve"> dell’Amministrazione</w:t>
            </w:r>
            <w:r w:rsidR="00C127D6" w:rsidRPr="00807723">
              <w:rPr>
                <w:rFonts w:asciiTheme="minorHAnsi" w:hAnsiTheme="minorHAnsi"/>
                <w:bCs/>
                <w:i/>
                <w:iCs/>
              </w:rPr>
              <w:t>:</w:t>
            </w:r>
          </w:p>
          <w:p w14:paraId="7726BA94" w14:textId="77777777" w:rsidR="00D04A48" w:rsidRPr="00807723" w:rsidRDefault="00D04A48" w:rsidP="00807723">
            <w:pPr>
              <w:pStyle w:val="Default"/>
              <w:jc w:val="both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  <w:i/>
                <w:iCs/>
              </w:rPr>
              <w:t xml:space="preserve"> </w:t>
            </w:r>
            <w:r w:rsidRPr="00807723">
              <w:rPr>
                <w:rFonts w:asciiTheme="minorHAnsi" w:hAnsiTheme="minorHAnsi"/>
                <w:bCs/>
              </w:rPr>
              <w:t xml:space="preserve">CONTO CORRENTE POSTALE </w:t>
            </w:r>
          </w:p>
        </w:tc>
      </w:tr>
      <w:tr w:rsidR="00D04A48" w:rsidRPr="00290D12" w14:paraId="53C5DD20" w14:textId="77777777" w:rsidTr="00096D20">
        <w:trPr>
          <w:trHeight w:val="106"/>
        </w:trPr>
        <w:tc>
          <w:tcPr>
            <w:tcW w:w="3268" w:type="dxa"/>
          </w:tcPr>
          <w:p w14:paraId="170BA554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CODICE IBAN </w:t>
            </w:r>
          </w:p>
        </w:tc>
        <w:tc>
          <w:tcPr>
            <w:tcW w:w="3268" w:type="dxa"/>
            <w:gridSpan w:val="2"/>
          </w:tcPr>
          <w:p w14:paraId="34D244CF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CODICE </w:t>
            </w:r>
          </w:p>
          <w:p w14:paraId="01A68302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BIC/SWIFT </w:t>
            </w:r>
          </w:p>
        </w:tc>
        <w:tc>
          <w:tcPr>
            <w:tcW w:w="3269" w:type="dxa"/>
          </w:tcPr>
          <w:p w14:paraId="6BFC93FA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INTESTAZIONE </w:t>
            </w:r>
          </w:p>
        </w:tc>
      </w:tr>
      <w:tr w:rsidR="00D04A48" w:rsidRPr="00290D12" w14:paraId="249D7299" w14:textId="77777777" w:rsidTr="00096D20">
        <w:trPr>
          <w:trHeight w:val="55"/>
        </w:trPr>
        <w:tc>
          <w:tcPr>
            <w:tcW w:w="3268" w:type="dxa"/>
          </w:tcPr>
          <w:p w14:paraId="68C0EB04" w14:textId="77777777" w:rsidR="00D04A48" w:rsidRPr="00807723" w:rsidRDefault="00D04A48" w:rsidP="00D52041">
            <w:pPr>
              <w:pStyle w:val="Default"/>
              <w:rPr>
                <w:rFonts w:asciiTheme="minorHAnsi" w:hAnsiTheme="minorHAnsi" w:cs="Calibri"/>
                <w:bCs/>
              </w:rPr>
            </w:pPr>
            <w:r w:rsidRPr="00807723">
              <w:rPr>
                <w:rFonts w:asciiTheme="minorHAnsi" w:hAnsiTheme="minorHAnsi" w:cs="Calibri"/>
                <w:bCs/>
              </w:rPr>
              <w:t xml:space="preserve">IT 95 I 07601 17400 000016535098 </w:t>
            </w:r>
          </w:p>
        </w:tc>
        <w:tc>
          <w:tcPr>
            <w:tcW w:w="3268" w:type="dxa"/>
            <w:gridSpan w:val="2"/>
          </w:tcPr>
          <w:p w14:paraId="4C04E2DA" w14:textId="77777777" w:rsidR="00D04A48" w:rsidRPr="00807723" w:rsidRDefault="00D04A48" w:rsidP="00D52041">
            <w:pPr>
              <w:pStyle w:val="Default"/>
              <w:rPr>
                <w:rFonts w:asciiTheme="minorHAnsi" w:hAnsiTheme="minorHAnsi" w:cs="Calibri"/>
                <w:bCs/>
              </w:rPr>
            </w:pPr>
            <w:r w:rsidRPr="00807723">
              <w:rPr>
                <w:rFonts w:asciiTheme="minorHAnsi" w:hAnsiTheme="minorHAnsi" w:cs="Calibri"/>
                <w:bCs/>
              </w:rPr>
              <w:t xml:space="preserve">BPPIITRRXXX </w:t>
            </w:r>
          </w:p>
        </w:tc>
        <w:tc>
          <w:tcPr>
            <w:tcW w:w="3269" w:type="dxa"/>
          </w:tcPr>
          <w:p w14:paraId="727F9C56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 w:cs="Calibri"/>
                <w:bCs/>
              </w:rPr>
              <w:t xml:space="preserve">COMUNE DI NURACHI – SERVIZIO DI TESORERIA </w:t>
            </w:r>
          </w:p>
        </w:tc>
      </w:tr>
      <w:tr w:rsidR="00D04A48" w:rsidRPr="00290D12" w14:paraId="1F104E8C" w14:textId="77777777" w:rsidTr="00096D20">
        <w:trPr>
          <w:trHeight w:val="57"/>
        </w:trPr>
        <w:tc>
          <w:tcPr>
            <w:tcW w:w="9805" w:type="dxa"/>
            <w:gridSpan w:val="4"/>
          </w:tcPr>
          <w:p w14:paraId="509FD738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CONTO CORRENTE BANCARIO – TESORERIA COMUNALE </w:t>
            </w:r>
          </w:p>
        </w:tc>
      </w:tr>
      <w:tr w:rsidR="00D04A48" w:rsidRPr="00290D12" w14:paraId="0535ECCE" w14:textId="77777777" w:rsidTr="00096D20">
        <w:trPr>
          <w:trHeight w:val="106"/>
        </w:trPr>
        <w:tc>
          <w:tcPr>
            <w:tcW w:w="3268" w:type="dxa"/>
          </w:tcPr>
          <w:p w14:paraId="4FA2041C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CODICE IBAN </w:t>
            </w:r>
          </w:p>
        </w:tc>
        <w:tc>
          <w:tcPr>
            <w:tcW w:w="3268" w:type="dxa"/>
            <w:gridSpan w:val="2"/>
          </w:tcPr>
          <w:p w14:paraId="1584894E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CODICE </w:t>
            </w:r>
          </w:p>
          <w:p w14:paraId="189434BA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BIC/SWIFT </w:t>
            </w:r>
          </w:p>
        </w:tc>
        <w:tc>
          <w:tcPr>
            <w:tcW w:w="3269" w:type="dxa"/>
          </w:tcPr>
          <w:p w14:paraId="08B790AD" w14:textId="77777777" w:rsidR="00D04A48" w:rsidRPr="00807723" w:rsidRDefault="00D04A48" w:rsidP="00D52041">
            <w:pPr>
              <w:pStyle w:val="Default"/>
              <w:rPr>
                <w:rFonts w:asciiTheme="minorHAnsi" w:hAnsiTheme="minorHAnsi"/>
                <w:bCs/>
              </w:rPr>
            </w:pPr>
            <w:r w:rsidRPr="00807723">
              <w:rPr>
                <w:rFonts w:asciiTheme="minorHAnsi" w:hAnsiTheme="minorHAnsi"/>
                <w:bCs/>
              </w:rPr>
              <w:t xml:space="preserve">INTESTAZIONE </w:t>
            </w:r>
          </w:p>
        </w:tc>
      </w:tr>
      <w:tr w:rsidR="00D04A48" w:rsidRPr="00290D12" w14:paraId="71620BB1" w14:textId="77777777" w:rsidTr="00096D20">
        <w:trPr>
          <w:trHeight w:val="55"/>
        </w:trPr>
        <w:tc>
          <w:tcPr>
            <w:tcW w:w="4901" w:type="dxa"/>
            <w:gridSpan w:val="2"/>
          </w:tcPr>
          <w:p w14:paraId="00CA57E8" w14:textId="77777777" w:rsidR="00D04A48" w:rsidRPr="00290D12" w:rsidRDefault="00D04A48" w:rsidP="00D52041">
            <w:pPr>
              <w:pStyle w:val="Default"/>
              <w:rPr>
                <w:rFonts w:asciiTheme="minorHAnsi" w:hAnsiTheme="minorHAnsi"/>
              </w:rPr>
            </w:pPr>
            <w:r w:rsidRPr="00290D12">
              <w:rPr>
                <w:rFonts w:asciiTheme="minorHAnsi" w:hAnsiTheme="minorHAnsi" w:cs="Calibri"/>
              </w:rPr>
              <w:t xml:space="preserve">IT 05 F 01015 87960 000000014002 </w:t>
            </w:r>
          </w:p>
        </w:tc>
        <w:tc>
          <w:tcPr>
            <w:tcW w:w="4904" w:type="dxa"/>
            <w:gridSpan w:val="2"/>
          </w:tcPr>
          <w:p w14:paraId="6D9B142E" w14:textId="77777777" w:rsidR="00D04A48" w:rsidRPr="00290D12" w:rsidRDefault="00D04A48" w:rsidP="00D52041">
            <w:pPr>
              <w:pStyle w:val="Default"/>
              <w:rPr>
                <w:rFonts w:asciiTheme="minorHAnsi" w:hAnsiTheme="minorHAnsi" w:cs="Calibri"/>
              </w:rPr>
            </w:pPr>
            <w:r w:rsidRPr="00290D12">
              <w:rPr>
                <w:rFonts w:asciiTheme="minorHAnsi" w:hAnsiTheme="minorHAnsi" w:cs="Calibri"/>
              </w:rPr>
              <w:t xml:space="preserve">COMUNE DI NURACHI </w:t>
            </w:r>
          </w:p>
        </w:tc>
      </w:tr>
      <w:tr w:rsidR="00D04A48" w:rsidRPr="00290D12" w14:paraId="6F29A945" w14:textId="77777777" w:rsidTr="00096D20">
        <w:trPr>
          <w:trHeight w:val="57"/>
        </w:trPr>
        <w:tc>
          <w:tcPr>
            <w:tcW w:w="9805" w:type="dxa"/>
            <w:gridSpan w:val="4"/>
          </w:tcPr>
          <w:p w14:paraId="596768BB" w14:textId="77777777" w:rsidR="00D04A48" w:rsidRPr="00290D12" w:rsidRDefault="007B6E91" w:rsidP="00D52041">
            <w:pPr>
              <w:pStyle w:val="Default"/>
              <w:rPr>
                <w:rFonts w:asciiTheme="minorHAnsi" w:hAnsiTheme="minorHAnsi"/>
              </w:rPr>
            </w:pPr>
            <w:r w:rsidRPr="00290D12">
              <w:rPr>
                <w:rFonts w:asciiTheme="minorHAnsi" w:hAnsiTheme="minorHAnsi" w:cs="Calibri"/>
              </w:rPr>
              <w:t>CODICE FISCALE/PARTITA IVA DEL COMUNE DI NURACHI: 00074700956</w:t>
            </w:r>
          </w:p>
        </w:tc>
      </w:tr>
    </w:tbl>
    <w:p w14:paraId="5ACAA1D8" w14:textId="77777777" w:rsidR="00D04A48" w:rsidRPr="00290D12" w:rsidRDefault="00D04A48" w:rsidP="00096D20">
      <w:pPr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 xml:space="preserve">Importo mensile </w:t>
      </w:r>
      <w:proofErr w:type="gramStart"/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pre accoglienza</w:t>
      </w:r>
      <w:proofErr w:type="gramEnd"/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: € 25,00, salvo riduzioni</w:t>
      </w:r>
    </w:p>
    <w:p w14:paraId="2AAFC0A0" w14:textId="77777777" w:rsidR="00D04A48" w:rsidRPr="00290D12" w:rsidRDefault="00D04A48" w:rsidP="00096D20">
      <w:pPr>
        <w:jc w:val="both"/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  <w:r w:rsidRPr="00290D12"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  <w:t>Importo mensile post accoglienza € 25,00 salvo riduzioni</w:t>
      </w:r>
    </w:p>
    <w:p w14:paraId="7EEC329D" w14:textId="46C7DEF4" w:rsidR="00096D20" w:rsidRDefault="00096D20" w:rsidP="00096D20">
      <w:pPr>
        <w:ind w:left="3540" w:hanging="3540"/>
        <w:rPr>
          <w:rFonts w:ascii="Calibri" w:hAnsi="Calibri"/>
          <w:sz w:val="2"/>
          <w:szCs w:val="2"/>
        </w:rPr>
      </w:pPr>
      <w:r w:rsidRPr="00290D12">
        <w:rPr>
          <w:rFonts w:ascii="Calibri" w:hAnsi="Calibri" w:cs="Calibri"/>
          <w:b/>
          <w:bCs/>
          <w:iCs/>
          <w:snapToGrid w:val="0"/>
          <w:sz w:val="24"/>
          <w:szCs w:val="24"/>
        </w:rPr>
        <w:t>Importo Carnet:</w:t>
      </w:r>
      <w:r>
        <w:rPr>
          <w:rFonts w:ascii="Calibri" w:hAnsi="Calibri" w:cs="Calibri"/>
          <w:b/>
          <w:bCs/>
          <w:iCs/>
          <w:snapToGrid w:val="0"/>
          <w:sz w:val="24"/>
          <w:szCs w:val="24"/>
        </w:rPr>
        <w:t xml:space="preserve"> </w:t>
      </w:r>
      <w:r w:rsidRPr="00096D20">
        <w:rPr>
          <w:rFonts w:ascii="Calibri" w:hAnsi="Calibri" w:cs="Calibri"/>
          <w:b/>
          <w:iCs/>
          <w:snapToGrid w:val="0"/>
          <w:sz w:val="24"/>
          <w:szCs w:val="24"/>
        </w:rPr>
        <w:t>€ 15,00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 (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10 Ticket utilizzabili per il 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PRE 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o per il 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>POST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, da 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utilizzare 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>entro</w:t>
      </w:r>
      <w:r w:rsidRPr="00096D20">
        <w:rPr>
          <w:rFonts w:ascii="Calibri" w:hAnsi="Calibri" w:cs="Calibri"/>
          <w:bCs/>
          <w:iCs/>
          <w:snapToGrid w:val="0"/>
          <w:sz w:val="24"/>
          <w:szCs w:val="24"/>
        </w:rPr>
        <w:t xml:space="preserve"> DICEMBRE 2025)</w:t>
      </w:r>
    </w:p>
    <w:p w14:paraId="6F1EB064" w14:textId="77777777" w:rsidR="00D04A48" w:rsidRPr="00290D12" w:rsidRDefault="00D04A48" w:rsidP="007B6E91">
      <w:pPr>
        <w:autoSpaceDE w:val="0"/>
        <w:autoSpaceDN w:val="0"/>
        <w:adjustRightInd w:val="0"/>
        <w:ind w:left="708"/>
        <w:jc w:val="center"/>
        <w:rPr>
          <w:rFonts w:asciiTheme="minorHAnsi" w:hAnsiTheme="minorHAnsi" w:cs="TimesNewRomanUnicode"/>
          <w:b/>
          <w:color w:val="333333"/>
          <w:sz w:val="24"/>
          <w:szCs w:val="24"/>
        </w:rPr>
      </w:pPr>
      <w:r w:rsidRPr="00290D12">
        <w:rPr>
          <w:rFonts w:asciiTheme="minorHAnsi" w:hAnsiTheme="minorHAnsi" w:cs="TimesNewRomanUnicode"/>
          <w:b/>
          <w:color w:val="333333"/>
          <w:sz w:val="24"/>
          <w:szCs w:val="24"/>
        </w:rPr>
        <w:t>Agevolazioni e riduzioni</w:t>
      </w:r>
    </w:p>
    <w:p w14:paraId="4DF925FD" w14:textId="0D6F5F80" w:rsidR="00D04A48" w:rsidRPr="00807723" w:rsidRDefault="00D04A48" w:rsidP="00807723">
      <w:pPr>
        <w:autoSpaceDE w:val="0"/>
        <w:autoSpaceDN w:val="0"/>
        <w:adjustRightInd w:val="0"/>
        <w:jc w:val="both"/>
        <w:rPr>
          <w:rFonts w:asciiTheme="minorHAnsi" w:hAnsiTheme="minorHAnsi" w:cs="TimesNewRomanUnicode"/>
          <w:bCs/>
          <w:color w:val="333333"/>
          <w:sz w:val="24"/>
          <w:szCs w:val="24"/>
        </w:rPr>
      </w:pPr>
      <w:r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>1. Per i figli successivi al primo che utilizzano il servizio è applicata la riduzione del 30% della tariffa MENSILE</w:t>
      </w:r>
      <w:r w:rsidR="00096D20"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 xml:space="preserve"> sul secondo figlio)</w:t>
      </w:r>
      <w:r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>;</w:t>
      </w:r>
    </w:p>
    <w:p w14:paraId="6A3329E2" w14:textId="19883788" w:rsidR="00D04A48" w:rsidRPr="00807723" w:rsidRDefault="00D04A48" w:rsidP="00807723">
      <w:pPr>
        <w:autoSpaceDE w:val="0"/>
        <w:autoSpaceDN w:val="0"/>
        <w:adjustRightInd w:val="0"/>
        <w:jc w:val="both"/>
        <w:rPr>
          <w:rFonts w:asciiTheme="minorHAnsi" w:hAnsiTheme="minorHAnsi" w:cs="TimesNewRomanUnicode"/>
          <w:bCs/>
          <w:color w:val="333333"/>
          <w:sz w:val="24"/>
          <w:szCs w:val="24"/>
        </w:rPr>
      </w:pPr>
      <w:r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 xml:space="preserve">2. </w:t>
      </w:r>
      <w:r w:rsidR="00096D20"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>Pe</w:t>
      </w:r>
      <w:r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 xml:space="preserve">r la contemporanea frequenza dei servizi di pre e post accoglienza è applicata la riduzione del 25% della tariffa </w:t>
      </w:r>
      <w:r w:rsidR="00096D20"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 xml:space="preserve">totale </w:t>
      </w:r>
      <w:r w:rsidRPr="00807723">
        <w:rPr>
          <w:rFonts w:asciiTheme="minorHAnsi" w:hAnsiTheme="minorHAnsi" w:cs="TimesNewRomanUnicode"/>
          <w:bCs/>
          <w:color w:val="333333"/>
          <w:sz w:val="24"/>
          <w:szCs w:val="24"/>
        </w:rPr>
        <w:t>MENSILE.</w:t>
      </w:r>
    </w:p>
    <w:p w14:paraId="2B58BD7B" w14:textId="2374FA97" w:rsidR="00D04A48" w:rsidRPr="00290D12" w:rsidRDefault="00807723" w:rsidP="00D04A48">
      <w:pPr>
        <w:autoSpaceDE w:val="0"/>
        <w:autoSpaceDN w:val="0"/>
        <w:adjustRightInd w:val="0"/>
        <w:rPr>
          <w:rFonts w:asciiTheme="minorHAnsi" w:hAnsiTheme="minorHAnsi" w:cs="TimesNewRomanUnicode"/>
          <w:b/>
          <w:color w:val="333333"/>
          <w:sz w:val="24"/>
          <w:szCs w:val="24"/>
        </w:rPr>
      </w:pPr>
      <w:proofErr w:type="gramStart"/>
      <w:r w:rsidRPr="00290D12">
        <w:rPr>
          <w:rFonts w:asciiTheme="minorHAnsi" w:hAnsiTheme="minorHAnsi" w:cs="TimesNewRomanUnicode"/>
          <w:color w:val="333333"/>
          <w:sz w:val="24"/>
          <w:szCs w:val="24"/>
        </w:rPr>
        <w:t>Ne</w:t>
      </w:r>
      <w:r>
        <w:rPr>
          <w:rFonts w:asciiTheme="minorHAnsi" w:hAnsiTheme="minorHAnsi" w:cs="TimesNewRomanUnicode"/>
          <w:color w:val="333333"/>
          <w:sz w:val="24"/>
          <w:szCs w:val="24"/>
        </w:rPr>
        <w:t xml:space="preserve">l </w:t>
      </w:r>
      <w:r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 mes</w:t>
      </w:r>
      <w:r>
        <w:rPr>
          <w:rFonts w:asciiTheme="minorHAnsi" w:hAnsiTheme="minorHAnsi" w:cs="TimesNewRomanUnicode"/>
          <w:color w:val="333333"/>
          <w:sz w:val="24"/>
          <w:szCs w:val="24"/>
        </w:rPr>
        <w:t>e</w:t>
      </w:r>
      <w:proofErr w:type="gramEnd"/>
      <w:r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 di </w:t>
      </w:r>
      <w:r w:rsidR="00D04A48"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settembre </w:t>
      </w:r>
      <w:r w:rsidR="00096D20">
        <w:rPr>
          <w:rFonts w:asciiTheme="minorHAnsi" w:hAnsiTheme="minorHAnsi" w:cs="TimesNewRomanUnicode"/>
          <w:color w:val="333333"/>
          <w:sz w:val="24"/>
          <w:szCs w:val="24"/>
        </w:rPr>
        <w:t>2025</w:t>
      </w:r>
      <w:r w:rsidR="00D04A48"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 la tariffa è ridotta del 50%:</w:t>
      </w:r>
      <w:r w:rsidR="00D04A48" w:rsidRPr="00290D12">
        <w:rPr>
          <w:rFonts w:asciiTheme="minorHAnsi" w:hAnsiTheme="minorHAnsi" w:cs="TimesNewRomanUnicode"/>
          <w:b/>
          <w:color w:val="333333"/>
          <w:sz w:val="24"/>
          <w:szCs w:val="24"/>
        </w:rPr>
        <w:t xml:space="preserve"> € 12,50 anziché € 25,00</w:t>
      </w:r>
    </w:p>
    <w:p w14:paraId="0669D5F4" w14:textId="5E85F4C8" w:rsidR="00D04A48" w:rsidRDefault="00D04A48" w:rsidP="00D04A48">
      <w:pPr>
        <w:autoSpaceDE w:val="0"/>
        <w:autoSpaceDN w:val="0"/>
        <w:adjustRightInd w:val="0"/>
        <w:rPr>
          <w:rFonts w:ascii="Calibri" w:hAnsi="Calibri" w:cs="TimesNewRomanUnicode"/>
          <w:b/>
          <w:color w:val="333333"/>
          <w:sz w:val="24"/>
          <w:szCs w:val="24"/>
        </w:rPr>
      </w:pPr>
      <w:proofErr w:type="gramStart"/>
      <w:r w:rsidRPr="00290D12">
        <w:rPr>
          <w:rFonts w:asciiTheme="minorHAnsi" w:hAnsiTheme="minorHAnsi" w:cs="TimesNewRomanUnicode"/>
          <w:color w:val="333333"/>
          <w:sz w:val="24"/>
          <w:szCs w:val="24"/>
        </w:rPr>
        <w:t>Ne</w:t>
      </w:r>
      <w:r w:rsidR="00096D20">
        <w:rPr>
          <w:rFonts w:asciiTheme="minorHAnsi" w:hAnsiTheme="minorHAnsi" w:cs="TimesNewRomanUnicode"/>
          <w:color w:val="333333"/>
          <w:sz w:val="24"/>
          <w:szCs w:val="24"/>
        </w:rPr>
        <w:t xml:space="preserve">l </w:t>
      </w:r>
      <w:r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 mes</w:t>
      </w:r>
      <w:r w:rsidR="00096D20">
        <w:rPr>
          <w:rFonts w:asciiTheme="minorHAnsi" w:hAnsiTheme="minorHAnsi" w:cs="TimesNewRomanUnicode"/>
          <w:color w:val="333333"/>
          <w:sz w:val="24"/>
          <w:szCs w:val="24"/>
        </w:rPr>
        <w:t>e</w:t>
      </w:r>
      <w:proofErr w:type="gramEnd"/>
      <w:r w:rsidRPr="00290D12">
        <w:rPr>
          <w:rFonts w:asciiTheme="minorHAnsi" w:hAnsiTheme="minorHAnsi" w:cs="TimesNewRomanUnicode"/>
          <w:color w:val="333333"/>
          <w:sz w:val="24"/>
          <w:szCs w:val="24"/>
        </w:rPr>
        <w:t xml:space="preserve"> di dicembre (Natale)</w:t>
      </w:r>
      <w:r w:rsidR="00CA16CE">
        <w:rPr>
          <w:rFonts w:asciiTheme="minorHAnsi" w:hAnsiTheme="minorHAnsi" w:cs="TimesNewRomanUnicode"/>
          <w:color w:val="333333"/>
          <w:sz w:val="24"/>
          <w:szCs w:val="24"/>
        </w:rPr>
        <w:t>,</w:t>
      </w:r>
      <w:r w:rsidRPr="00290D12">
        <w:rPr>
          <w:rFonts w:ascii="Calibri" w:hAnsi="Calibri" w:cs="TimesNewRomanUnicode"/>
          <w:color w:val="333333"/>
          <w:sz w:val="24"/>
          <w:szCs w:val="24"/>
        </w:rPr>
        <w:t xml:space="preserve"> la tariffa </w:t>
      </w:r>
      <w:r w:rsidRPr="00290D12">
        <w:rPr>
          <w:rFonts w:asciiTheme="minorHAnsi" w:hAnsiTheme="minorHAnsi" w:cs="TimesNewRomanUnicode"/>
          <w:color w:val="333333"/>
          <w:sz w:val="24"/>
          <w:szCs w:val="24"/>
        </w:rPr>
        <w:t>è ridotta del 30%:</w:t>
      </w:r>
      <w:r w:rsidRPr="00290D12">
        <w:rPr>
          <w:rFonts w:asciiTheme="minorHAnsi" w:hAnsiTheme="minorHAnsi" w:cs="TimesNewRomanUnicode"/>
          <w:b/>
          <w:color w:val="333333"/>
          <w:sz w:val="24"/>
          <w:szCs w:val="24"/>
        </w:rPr>
        <w:t xml:space="preserve"> € 17,50 </w:t>
      </w:r>
      <w:r w:rsidRPr="00290D12">
        <w:rPr>
          <w:rFonts w:ascii="Calibri" w:hAnsi="Calibri" w:cs="TimesNewRomanUnicode"/>
          <w:b/>
          <w:color w:val="333333"/>
          <w:sz w:val="24"/>
          <w:szCs w:val="24"/>
        </w:rPr>
        <w:t>anziché € 25,00</w:t>
      </w:r>
    </w:p>
    <w:p w14:paraId="690E3C82" w14:textId="77777777" w:rsidR="00807723" w:rsidRDefault="00807723" w:rsidP="00096D20">
      <w:pPr>
        <w:ind w:left="4248" w:hanging="3540"/>
        <w:jc w:val="center"/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</w:pPr>
    </w:p>
    <w:p w14:paraId="29727D74" w14:textId="540F4671" w:rsidR="00096D20" w:rsidRDefault="00096D20" w:rsidP="00096D20">
      <w:pPr>
        <w:ind w:left="4248" w:hanging="3540"/>
        <w:jc w:val="center"/>
        <w:rPr>
          <w:rFonts w:asciiTheme="minorHAnsi" w:hAnsiTheme="minorHAnsi" w:cs="Calibri"/>
          <w:b/>
          <w:bCs/>
          <w:iCs/>
          <w:snapToGrid w:val="0"/>
          <w:sz w:val="24"/>
          <w:szCs w:val="24"/>
        </w:rPr>
      </w:pPr>
      <w:r w:rsidRPr="00096D20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  <w:t xml:space="preserve">SERVIZIO </w:t>
      </w:r>
      <w:r w:rsidRPr="00096D20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  <w:t>SPAZIO COMPITI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8"/>
        <w:gridCol w:w="1633"/>
        <w:gridCol w:w="1635"/>
        <w:gridCol w:w="3269"/>
      </w:tblGrid>
      <w:tr w:rsidR="00096D20" w:rsidRPr="00807723" w14:paraId="15A16BA1" w14:textId="77777777" w:rsidTr="00096D20">
        <w:trPr>
          <w:trHeight w:val="57"/>
        </w:trPr>
        <w:tc>
          <w:tcPr>
            <w:tcW w:w="9805" w:type="dxa"/>
            <w:gridSpan w:val="4"/>
          </w:tcPr>
          <w:p w14:paraId="2B2DF8C6" w14:textId="5D6DA58F" w:rsidR="00096D20" w:rsidRPr="00807723" w:rsidRDefault="00096D20" w:rsidP="006E1175">
            <w:pPr>
              <w:pStyle w:val="Default"/>
              <w:rPr>
                <w:rFonts w:asciiTheme="minorHAnsi" w:hAnsiTheme="minorHAnsi"/>
                <w:i/>
                <w:iCs/>
                <w:highlight w:val="cyan"/>
              </w:rPr>
            </w:pPr>
            <w:r w:rsidRPr="00807723">
              <w:rPr>
                <w:rFonts w:asciiTheme="minorHAnsi" w:hAnsiTheme="minorHAnsi" w:cs="Calibri"/>
                <w:iCs/>
                <w:snapToGrid w:val="0"/>
                <w:highlight w:val="cyan"/>
                <w:u w:val="single"/>
              </w:rPr>
              <w:t xml:space="preserve">ABBONAMENTO </w:t>
            </w:r>
            <w:proofErr w:type="gramStart"/>
            <w:r w:rsidRPr="00807723">
              <w:rPr>
                <w:rFonts w:asciiTheme="minorHAnsi" w:hAnsiTheme="minorHAnsi" w:cs="Calibri"/>
                <w:iCs/>
                <w:snapToGrid w:val="0"/>
                <w:highlight w:val="cyan"/>
                <w:u w:val="single"/>
              </w:rPr>
              <w:t>MENSILE:</w:t>
            </w:r>
            <w:r w:rsidR="00807723" w:rsidRPr="00807723">
              <w:rPr>
                <w:rFonts w:asciiTheme="minorHAnsi" w:hAnsiTheme="minorHAnsi" w:cs="Calibri"/>
                <w:iCs/>
                <w:snapToGrid w:val="0"/>
                <w:highlight w:val="cyan"/>
                <w:u w:val="single"/>
              </w:rPr>
              <w:t xml:space="preserve"> </w:t>
            </w:r>
            <w:r w:rsidRPr="00807723">
              <w:rPr>
                <w:rFonts w:asciiTheme="minorHAnsi" w:hAnsiTheme="minorHAnsi"/>
                <w:highlight w:val="cyan"/>
              </w:rPr>
              <w:t xml:space="preserve"> da</w:t>
            </w:r>
            <w:proofErr w:type="gramEnd"/>
            <w:r w:rsidRPr="00807723">
              <w:rPr>
                <w:rFonts w:asciiTheme="minorHAnsi" w:hAnsiTheme="minorHAnsi"/>
                <w:highlight w:val="cyan"/>
              </w:rPr>
              <w:t xml:space="preserve"> pagare mediante PAGO PA, intestato al Comune di Nurachi</w:t>
            </w:r>
          </w:p>
          <w:p w14:paraId="2365DB79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i/>
                <w:iCs/>
                <w:highlight w:val="cyan"/>
              </w:rPr>
              <w:t xml:space="preserve"> </w:t>
            </w:r>
            <w:r w:rsidRPr="00807723">
              <w:rPr>
                <w:rFonts w:asciiTheme="minorHAnsi" w:hAnsiTheme="minorHAnsi"/>
                <w:highlight w:val="cyan"/>
              </w:rPr>
              <w:t xml:space="preserve">CONTO CORRENTE POSTALE </w:t>
            </w:r>
          </w:p>
        </w:tc>
      </w:tr>
      <w:tr w:rsidR="00096D20" w:rsidRPr="00807723" w14:paraId="709BD48B" w14:textId="77777777" w:rsidTr="00096D20">
        <w:trPr>
          <w:trHeight w:val="106"/>
        </w:trPr>
        <w:tc>
          <w:tcPr>
            <w:tcW w:w="3268" w:type="dxa"/>
          </w:tcPr>
          <w:p w14:paraId="6CAABB94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CODICE IBAN </w:t>
            </w:r>
          </w:p>
        </w:tc>
        <w:tc>
          <w:tcPr>
            <w:tcW w:w="3268" w:type="dxa"/>
            <w:gridSpan w:val="2"/>
          </w:tcPr>
          <w:p w14:paraId="6CEB1087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CODICE </w:t>
            </w:r>
          </w:p>
          <w:p w14:paraId="10E5FD50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BIC/SWIFT </w:t>
            </w:r>
          </w:p>
        </w:tc>
        <w:tc>
          <w:tcPr>
            <w:tcW w:w="3269" w:type="dxa"/>
          </w:tcPr>
          <w:p w14:paraId="623399B0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INTESTAZIONE </w:t>
            </w:r>
          </w:p>
        </w:tc>
      </w:tr>
      <w:tr w:rsidR="00096D20" w:rsidRPr="00807723" w14:paraId="10C16178" w14:textId="77777777" w:rsidTr="00096D20">
        <w:trPr>
          <w:trHeight w:val="55"/>
        </w:trPr>
        <w:tc>
          <w:tcPr>
            <w:tcW w:w="3268" w:type="dxa"/>
          </w:tcPr>
          <w:p w14:paraId="2535D002" w14:textId="77777777" w:rsidR="00096D20" w:rsidRPr="00807723" w:rsidRDefault="00096D20" w:rsidP="006E1175">
            <w:pPr>
              <w:pStyle w:val="Default"/>
              <w:rPr>
                <w:rFonts w:asciiTheme="minorHAnsi" w:hAnsiTheme="minorHAnsi" w:cs="Calibr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 xml:space="preserve">IT 95 I 07601 17400 000016535098 </w:t>
            </w:r>
          </w:p>
        </w:tc>
        <w:tc>
          <w:tcPr>
            <w:tcW w:w="3268" w:type="dxa"/>
            <w:gridSpan w:val="2"/>
          </w:tcPr>
          <w:p w14:paraId="1C79ABC7" w14:textId="77777777" w:rsidR="00096D20" w:rsidRPr="00807723" w:rsidRDefault="00096D20" w:rsidP="006E1175">
            <w:pPr>
              <w:pStyle w:val="Default"/>
              <w:rPr>
                <w:rFonts w:asciiTheme="minorHAnsi" w:hAnsiTheme="minorHAnsi" w:cs="Calibr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 xml:space="preserve">BPPIITRRXXX </w:t>
            </w:r>
          </w:p>
        </w:tc>
        <w:tc>
          <w:tcPr>
            <w:tcW w:w="3269" w:type="dxa"/>
          </w:tcPr>
          <w:p w14:paraId="02BFBCFA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 xml:space="preserve">COMUNE DI NURACHI – SERVIZIO DI TESORERIA </w:t>
            </w:r>
          </w:p>
        </w:tc>
      </w:tr>
      <w:tr w:rsidR="00096D20" w:rsidRPr="00807723" w14:paraId="4D974B03" w14:textId="77777777" w:rsidTr="00096D20">
        <w:trPr>
          <w:trHeight w:val="57"/>
        </w:trPr>
        <w:tc>
          <w:tcPr>
            <w:tcW w:w="9805" w:type="dxa"/>
            <w:gridSpan w:val="4"/>
          </w:tcPr>
          <w:p w14:paraId="504DA3F2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CONTO CORRENTE BANCARIO – TESORERIA COMUNALE </w:t>
            </w:r>
          </w:p>
        </w:tc>
      </w:tr>
      <w:tr w:rsidR="00096D20" w:rsidRPr="00807723" w14:paraId="2CF8ED96" w14:textId="77777777" w:rsidTr="00096D20">
        <w:trPr>
          <w:trHeight w:val="106"/>
        </w:trPr>
        <w:tc>
          <w:tcPr>
            <w:tcW w:w="3268" w:type="dxa"/>
          </w:tcPr>
          <w:p w14:paraId="40259299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CODICE IBAN </w:t>
            </w:r>
          </w:p>
        </w:tc>
        <w:tc>
          <w:tcPr>
            <w:tcW w:w="3268" w:type="dxa"/>
            <w:gridSpan w:val="2"/>
          </w:tcPr>
          <w:p w14:paraId="7C75CF9F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CODICE </w:t>
            </w:r>
          </w:p>
          <w:p w14:paraId="4EAAF102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BIC/SWIFT </w:t>
            </w:r>
          </w:p>
        </w:tc>
        <w:tc>
          <w:tcPr>
            <w:tcW w:w="3269" w:type="dxa"/>
          </w:tcPr>
          <w:p w14:paraId="0EECC973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/>
                <w:highlight w:val="cyan"/>
              </w:rPr>
              <w:t xml:space="preserve">INTESTAZIONE </w:t>
            </w:r>
          </w:p>
        </w:tc>
      </w:tr>
      <w:tr w:rsidR="00096D20" w:rsidRPr="00807723" w14:paraId="6DE7E6D2" w14:textId="77777777" w:rsidTr="00096D20">
        <w:trPr>
          <w:trHeight w:val="55"/>
        </w:trPr>
        <w:tc>
          <w:tcPr>
            <w:tcW w:w="4901" w:type="dxa"/>
            <w:gridSpan w:val="2"/>
          </w:tcPr>
          <w:p w14:paraId="64BF5ECB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 xml:space="preserve">IT 05 F 01015 87960 000000014002 </w:t>
            </w:r>
          </w:p>
        </w:tc>
        <w:tc>
          <w:tcPr>
            <w:tcW w:w="4904" w:type="dxa"/>
            <w:gridSpan w:val="2"/>
          </w:tcPr>
          <w:p w14:paraId="1CA480A4" w14:textId="77777777" w:rsidR="00096D20" w:rsidRPr="00807723" w:rsidRDefault="00096D20" w:rsidP="006E1175">
            <w:pPr>
              <w:pStyle w:val="Default"/>
              <w:rPr>
                <w:rFonts w:asciiTheme="minorHAnsi" w:hAnsiTheme="minorHAnsi" w:cs="Calibr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 xml:space="preserve">COMUNE DI NURACHI </w:t>
            </w:r>
          </w:p>
        </w:tc>
      </w:tr>
      <w:tr w:rsidR="00096D20" w:rsidRPr="00807723" w14:paraId="2CD68EA9" w14:textId="77777777" w:rsidTr="00096D20">
        <w:trPr>
          <w:trHeight w:val="57"/>
        </w:trPr>
        <w:tc>
          <w:tcPr>
            <w:tcW w:w="9805" w:type="dxa"/>
            <w:gridSpan w:val="4"/>
          </w:tcPr>
          <w:p w14:paraId="748EFEEC" w14:textId="77777777" w:rsidR="00096D20" w:rsidRPr="00807723" w:rsidRDefault="00096D20" w:rsidP="006E1175">
            <w:pPr>
              <w:pStyle w:val="Default"/>
              <w:rPr>
                <w:rFonts w:asciiTheme="minorHAnsi" w:hAnsiTheme="minorHAnsi"/>
                <w:highlight w:val="cyan"/>
              </w:rPr>
            </w:pPr>
            <w:r w:rsidRPr="00807723">
              <w:rPr>
                <w:rFonts w:asciiTheme="minorHAnsi" w:hAnsiTheme="minorHAnsi" w:cs="Calibri"/>
                <w:highlight w:val="cyan"/>
              </w:rPr>
              <w:t>CODICE FISCALE/PARTITA IVA DEL COMUNE DI NURACHI: 00074700956</w:t>
            </w:r>
          </w:p>
        </w:tc>
      </w:tr>
    </w:tbl>
    <w:p w14:paraId="12C49823" w14:textId="47AB590B" w:rsidR="00096D20" w:rsidRPr="00807723" w:rsidRDefault="00096D20" w:rsidP="00096D20">
      <w:pPr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</w:pPr>
      <w:r w:rsidRPr="00807723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  <w:t xml:space="preserve">Importo mensile </w:t>
      </w:r>
      <w:r w:rsidR="00807723" w:rsidRPr="00807723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  <w:t>SPAZIO COMPITI</w:t>
      </w:r>
      <w:r w:rsidRPr="00807723">
        <w:rPr>
          <w:rFonts w:asciiTheme="minorHAnsi" w:hAnsiTheme="minorHAnsi" w:cs="Calibri"/>
          <w:b/>
          <w:bCs/>
          <w:iCs/>
          <w:snapToGrid w:val="0"/>
          <w:sz w:val="24"/>
          <w:szCs w:val="24"/>
          <w:highlight w:val="cyan"/>
        </w:rPr>
        <w:t>: € 25,00, salvo riduzioni</w:t>
      </w:r>
    </w:p>
    <w:p w14:paraId="61D39A16" w14:textId="4772438F" w:rsidR="00096D20" w:rsidRPr="00807723" w:rsidRDefault="00096D20" w:rsidP="00096D20">
      <w:pPr>
        <w:ind w:left="3540" w:hanging="3540"/>
        <w:rPr>
          <w:rFonts w:ascii="Calibri" w:hAnsi="Calibri"/>
          <w:sz w:val="2"/>
          <w:szCs w:val="2"/>
          <w:highlight w:val="cyan"/>
        </w:rPr>
      </w:pPr>
      <w:r w:rsidRPr="00807723">
        <w:rPr>
          <w:rFonts w:ascii="Calibri" w:hAnsi="Calibri" w:cs="Calibri"/>
          <w:b/>
          <w:bCs/>
          <w:iCs/>
          <w:snapToGrid w:val="0"/>
          <w:sz w:val="24"/>
          <w:szCs w:val="24"/>
          <w:highlight w:val="cyan"/>
        </w:rPr>
        <w:t xml:space="preserve">Importo Carnet: </w:t>
      </w:r>
      <w:r w:rsidRPr="00807723">
        <w:rPr>
          <w:rFonts w:ascii="Calibri" w:hAnsi="Calibri" w:cs="Calibri"/>
          <w:b/>
          <w:iCs/>
          <w:snapToGrid w:val="0"/>
          <w:sz w:val="24"/>
          <w:szCs w:val="24"/>
          <w:highlight w:val="cyan"/>
        </w:rPr>
        <w:t>€ 15,00</w:t>
      </w:r>
      <w:r w:rsidRPr="00807723">
        <w:rPr>
          <w:rFonts w:ascii="Calibri" w:hAnsi="Calibri" w:cs="Calibri"/>
          <w:bCs/>
          <w:iCs/>
          <w:snapToGrid w:val="0"/>
          <w:sz w:val="24"/>
          <w:szCs w:val="24"/>
          <w:highlight w:val="cyan"/>
        </w:rPr>
        <w:t xml:space="preserve"> (</w:t>
      </w:r>
      <w:r w:rsidR="00807723" w:rsidRPr="00807723">
        <w:rPr>
          <w:rFonts w:ascii="Calibri" w:hAnsi="Calibri" w:cs="Calibri"/>
          <w:bCs/>
          <w:iCs/>
          <w:snapToGrid w:val="0"/>
          <w:sz w:val="24"/>
          <w:szCs w:val="24"/>
          <w:highlight w:val="cyan"/>
        </w:rPr>
        <w:t>8</w:t>
      </w:r>
      <w:r w:rsidRPr="00807723">
        <w:rPr>
          <w:rFonts w:ascii="Calibri" w:hAnsi="Calibri" w:cs="Calibri"/>
          <w:bCs/>
          <w:iCs/>
          <w:snapToGrid w:val="0"/>
          <w:sz w:val="24"/>
          <w:szCs w:val="24"/>
          <w:highlight w:val="cyan"/>
        </w:rPr>
        <w:t xml:space="preserve"> Ticket utilizzabili, da utilizzare entro DICEMBRE 2025)</w:t>
      </w:r>
    </w:p>
    <w:p w14:paraId="4418EFA5" w14:textId="77777777" w:rsidR="00096D20" w:rsidRPr="00807723" w:rsidRDefault="00096D20" w:rsidP="00096D20">
      <w:pPr>
        <w:autoSpaceDE w:val="0"/>
        <w:autoSpaceDN w:val="0"/>
        <w:adjustRightInd w:val="0"/>
        <w:ind w:left="708"/>
        <w:jc w:val="center"/>
        <w:rPr>
          <w:rFonts w:asciiTheme="minorHAnsi" w:hAnsiTheme="minorHAnsi" w:cs="TimesNewRomanUnicode"/>
          <w:b/>
          <w:color w:val="333333"/>
          <w:sz w:val="24"/>
          <w:szCs w:val="24"/>
          <w:highlight w:val="cyan"/>
        </w:rPr>
      </w:pPr>
      <w:r w:rsidRPr="00807723">
        <w:rPr>
          <w:rFonts w:asciiTheme="minorHAnsi" w:hAnsiTheme="minorHAnsi" w:cs="TimesNewRomanUnicode"/>
          <w:b/>
          <w:color w:val="333333"/>
          <w:sz w:val="24"/>
          <w:szCs w:val="24"/>
          <w:highlight w:val="cyan"/>
        </w:rPr>
        <w:t>Agevolazioni e riduzioni</w:t>
      </w:r>
    </w:p>
    <w:p w14:paraId="25B02594" w14:textId="185924D5" w:rsidR="00096D20" w:rsidRPr="00807723" w:rsidRDefault="00807723" w:rsidP="00096D20">
      <w:pPr>
        <w:autoSpaceDE w:val="0"/>
        <w:autoSpaceDN w:val="0"/>
        <w:adjustRightInd w:val="0"/>
        <w:rPr>
          <w:rFonts w:asciiTheme="minorHAnsi" w:hAnsiTheme="minorHAnsi" w:cs="TimesNewRomanUnicode"/>
          <w:b/>
          <w:color w:val="333333"/>
          <w:sz w:val="24"/>
          <w:szCs w:val="24"/>
          <w:highlight w:val="cyan"/>
        </w:rPr>
      </w:pPr>
      <w:proofErr w:type="gramStart"/>
      <w:r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>Nel  mese</w:t>
      </w:r>
      <w:proofErr w:type="gramEnd"/>
      <w:r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 xml:space="preserve"> di </w:t>
      </w:r>
      <w:r w:rsidR="00096D20"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>settembre 2025 la tariffa è ridotta del 50%:</w:t>
      </w:r>
      <w:r w:rsidR="00096D20" w:rsidRPr="00807723">
        <w:rPr>
          <w:rFonts w:asciiTheme="minorHAnsi" w:hAnsiTheme="minorHAnsi" w:cs="TimesNewRomanUnicode"/>
          <w:b/>
          <w:color w:val="333333"/>
          <w:sz w:val="24"/>
          <w:szCs w:val="24"/>
          <w:highlight w:val="cyan"/>
        </w:rPr>
        <w:t xml:space="preserve"> € 12,50 anziché € 25,00</w:t>
      </w:r>
    </w:p>
    <w:p w14:paraId="353245A4" w14:textId="4F010B92" w:rsidR="00D04A48" w:rsidRDefault="00096D20" w:rsidP="00807723">
      <w:pPr>
        <w:autoSpaceDE w:val="0"/>
        <w:autoSpaceDN w:val="0"/>
        <w:adjustRightInd w:val="0"/>
        <w:rPr>
          <w:rFonts w:ascii="Calibri" w:hAnsi="Calibri"/>
          <w:sz w:val="2"/>
          <w:szCs w:val="2"/>
        </w:rPr>
      </w:pPr>
      <w:proofErr w:type="gramStart"/>
      <w:r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>Nel  mese</w:t>
      </w:r>
      <w:proofErr w:type="gramEnd"/>
      <w:r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 xml:space="preserve"> di dicembre (Natale),</w:t>
      </w:r>
      <w:r w:rsidRPr="00807723">
        <w:rPr>
          <w:rFonts w:ascii="Calibri" w:hAnsi="Calibri" w:cs="TimesNewRomanUnicode"/>
          <w:color w:val="333333"/>
          <w:sz w:val="24"/>
          <w:szCs w:val="24"/>
          <w:highlight w:val="cyan"/>
        </w:rPr>
        <w:t xml:space="preserve"> la tariffa </w:t>
      </w:r>
      <w:r w:rsidRPr="00807723">
        <w:rPr>
          <w:rFonts w:asciiTheme="minorHAnsi" w:hAnsiTheme="minorHAnsi" w:cs="TimesNewRomanUnicode"/>
          <w:color w:val="333333"/>
          <w:sz w:val="24"/>
          <w:szCs w:val="24"/>
          <w:highlight w:val="cyan"/>
        </w:rPr>
        <w:t>è ridotta del 30%:</w:t>
      </w:r>
      <w:r w:rsidRPr="00807723">
        <w:rPr>
          <w:rFonts w:asciiTheme="minorHAnsi" w:hAnsiTheme="minorHAnsi" w:cs="TimesNewRomanUnicode"/>
          <w:b/>
          <w:color w:val="333333"/>
          <w:sz w:val="24"/>
          <w:szCs w:val="24"/>
          <w:highlight w:val="cyan"/>
        </w:rPr>
        <w:t xml:space="preserve"> € 17,50 </w:t>
      </w:r>
      <w:r w:rsidRPr="00807723">
        <w:rPr>
          <w:rFonts w:ascii="Calibri" w:hAnsi="Calibri" w:cs="TimesNewRomanUnicode"/>
          <w:b/>
          <w:color w:val="333333"/>
          <w:sz w:val="24"/>
          <w:szCs w:val="24"/>
          <w:highlight w:val="cyan"/>
        </w:rPr>
        <w:t>anziché € 25,00</w:t>
      </w:r>
    </w:p>
    <w:p w14:paraId="64A6836F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630D37E0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0D258490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735B4946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1016EEC7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5AD314F1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6ED75AC8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56C2A6D0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048652A8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301DA962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7CF7F0D6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4EDF3295" w14:textId="77777777" w:rsidR="00D04A48" w:rsidRDefault="00D04A48" w:rsidP="00D04A48">
      <w:pPr>
        <w:rPr>
          <w:rFonts w:ascii="Calibri" w:hAnsi="Calibri"/>
          <w:sz w:val="2"/>
          <w:szCs w:val="2"/>
        </w:rPr>
      </w:pPr>
    </w:p>
    <w:p w14:paraId="63A46D3F" w14:textId="77777777" w:rsidR="00D04A48" w:rsidRDefault="00D04A48" w:rsidP="00D04A48">
      <w:pPr>
        <w:rPr>
          <w:rFonts w:ascii="Calibri" w:hAnsi="Calibri"/>
          <w:sz w:val="2"/>
          <w:szCs w:val="2"/>
        </w:rPr>
      </w:pPr>
      <w:r>
        <w:rPr>
          <w:rFonts w:ascii="Calibri" w:hAnsi="Calibri"/>
          <w:sz w:val="2"/>
          <w:szCs w:val="2"/>
        </w:rPr>
        <w:t>aba</w:t>
      </w:r>
    </w:p>
    <w:p w14:paraId="35FFF20A" w14:textId="77777777" w:rsidR="00FB4964" w:rsidRDefault="00FB4964"/>
    <w:sectPr w:rsidR="00FB4964" w:rsidSect="00BE7F60">
      <w:headerReference w:type="default" r:id="rId6"/>
      <w:pgSz w:w="11907" w:h="16840" w:code="9"/>
      <w:pgMar w:top="567" w:right="737" w:bottom="567" w:left="737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4E85" w14:textId="77777777" w:rsidR="00224DF8" w:rsidRDefault="00224DF8">
      <w:r>
        <w:separator/>
      </w:r>
    </w:p>
  </w:endnote>
  <w:endnote w:type="continuationSeparator" w:id="0">
    <w:p w14:paraId="1EFA58CF" w14:textId="77777777" w:rsidR="00224DF8" w:rsidRDefault="0022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54ED" w14:textId="77777777" w:rsidR="00224DF8" w:rsidRDefault="00224DF8">
      <w:r>
        <w:separator/>
      </w:r>
    </w:p>
  </w:footnote>
  <w:footnote w:type="continuationSeparator" w:id="0">
    <w:p w14:paraId="4CF9B4B8" w14:textId="77777777" w:rsidR="00224DF8" w:rsidRDefault="0022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0" w:type="dxa"/>
      <w:tblLook w:val="01E0" w:firstRow="1" w:lastRow="1" w:firstColumn="1" w:lastColumn="1" w:noHBand="0" w:noVBand="0"/>
    </w:tblPr>
    <w:tblGrid>
      <w:gridCol w:w="1586"/>
      <w:gridCol w:w="8454"/>
    </w:tblGrid>
    <w:tr w:rsidR="0031117A" w:rsidRPr="0031117A" w14:paraId="61E38F35" w14:textId="77777777" w:rsidTr="00165508">
      <w:trPr>
        <w:trHeight w:val="1822"/>
      </w:trPr>
      <w:tc>
        <w:tcPr>
          <w:tcW w:w="1586" w:type="dxa"/>
        </w:tcPr>
        <w:p w14:paraId="4E956874" w14:textId="77777777" w:rsidR="00000000" w:rsidRPr="0031117A" w:rsidRDefault="00000000" w:rsidP="0031117A">
          <w:pPr>
            <w:tabs>
              <w:tab w:val="center" w:pos="4819"/>
              <w:tab w:val="right" w:pos="9638"/>
            </w:tabs>
            <w:jc w:val="center"/>
            <w:rPr>
              <w:sz w:val="24"/>
              <w:szCs w:val="24"/>
            </w:rPr>
          </w:pPr>
        </w:p>
        <w:p w14:paraId="54D503C2" w14:textId="77777777" w:rsidR="00000000" w:rsidRPr="0031117A" w:rsidRDefault="00D04A48" w:rsidP="0031117A">
          <w:pPr>
            <w:tabs>
              <w:tab w:val="center" w:pos="4819"/>
              <w:tab w:val="right" w:pos="9638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92F855A" wp14:editId="3F1B9840">
                <wp:extent cx="604520" cy="850900"/>
                <wp:effectExtent l="0" t="0" r="508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4" w:type="dxa"/>
        </w:tcPr>
        <w:p w14:paraId="0AFDFD40" w14:textId="77777777" w:rsidR="00000000" w:rsidRPr="0031117A" w:rsidRDefault="00000000" w:rsidP="0031117A">
          <w:pPr>
            <w:keepNext/>
            <w:outlineLvl w:val="0"/>
            <w:rPr>
              <w:rFonts w:ascii="Verdana" w:hAnsi="Verdana" w:cs="Arial"/>
              <w:b/>
              <w:bCs/>
              <w:sz w:val="32"/>
              <w:szCs w:val="32"/>
            </w:rPr>
          </w:pPr>
        </w:p>
        <w:p w14:paraId="4CE93693" w14:textId="77777777" w:rsidR="00000000" w:rsidRPr="0031117A" w:rsidRDefault="00DC4B3A" w:rsidP="0031117A">
          <w:pPr>
            <w:keepNext/>
            <w:outlineLvl w:val="0"/>
            <w:rPr>
              <w:rFonts w:ascii="Verdana" w:hAnsi="Verdana" w:cs="Arial"/>
              <w:b/>
              <w:bCs/>
              <w:color w:val="333399"/>
              <w:sz w:val="30"/>
              <w:szCs w:val="30"/>
            </w:rPr>
          </w:pPr>
          <w:r w:rsidRPr="0031117A">
            <w:rPr>
              <w:rFonts w:ascii="Verdana" w:hAnsi="Verdana" w:cs="Arial"/>
              <w:b/>
              <w:bCs/>
              <w:color w:val="333399"/>
              <w:sz w:val="30"/>
              <w:szCs w:val="30"/>
            </w:rPr>
            <w:t>Comune di Nurachi</w:t>
          </w:r>
        </w:p>
        <w:p w14:paraId="29DF7354" w14:textId="77777777" w:rsidR="00000000" w:rsidRPr="0031117A" w:rsidRDefault="00DC4B3A" w:rsidP="0031117A">
          <w:pPr>
            <w:keepNext/>
            <w:outlineLvl w:val="1"/>
            <w:rPr>
              <w:rFonts w:ascii="Verdana" w:hAnsi="Verdana" w:cs="Arial"/>
              <w:bCs/>
              <w:color w:val="333399"/>
            </w:rPr>
          </w:pPr>
          <w:r w:rsidRPr="0031117A">
            <w:rPr>
              <w:rFonts w:ascii="Verdana" w:hAnsi="Verdana" w:cs="Arial"/>
              <w:bCs/>
              <w:color w:val="333399"/>
            </w:rPr>
            <w:t>Provincia di Oristano</w:t>
          </w:r>
        </w:p>
        <w:p w14:paraId="7C5833C1" w14:textId="77777777" w:rsidR="00000000" w:rsidRPr="0031117A" w:rsidRDefault="00000000" w:rsidP="0031117A">
          <w:pPr>
            <w:rPr>
              <w:rFonts w:ascii="Verdana" w:hAnsi="Verdana"/>
              <w:color w:val="333399"/>
              <w:sz w:val="16"/>
              <w:szCs w:val="16"/>
            </w:rPr>
          </w:pPr>
        </w:p>
        <w:p w14:paraId="5EC675F0" w14:textId="77777777" w:rsidR="00000000" w:rsidRPr="0031117A" w:rsidRDefault="00DC4B3A" w:rsidP="0031117A">
          <w:pPr>
            <w:rPr>
              <w:rFonts w:ascii="Verdana" w:hAnsi="Verdana"/>
              <w:color w:val="333399"/>
              <w:sz w:val="16"/>
              <w:szCs w:val="16"/>
            </w:rPr>
          </w:pPr>
          <w:r w:rsidRPr="0031117A">
            <w:rPr>
              <w:rFonts w:ascii="Verdana" w:hAnsi="Verdana"/>
              <w:color w:val="333399"/>
              <w:sz w:val="16"/>
              <w:szCs w:val="16"/>
            </w:rPr>
            <w:t xml:space="preserve">Piazza Chiesa n. 12 </w:t>
          </w:r>
        </w:p>
        <w:p w14:paraId="7EA757B8" w14:textId="77777777" w:rsidR="00000000" w:rsidRPr="0031117A" w:rsidRDefault="00DC4B3A" w:rsidP="0031117A">
          <w:pPr>
            <w:rPr>
              <w:rFonts w:ascii="Verdana" w:hAnsi="Verdana"/>
              <w:color w:val="333399"/>
              <w:sz w:val="16"/>
              <w:szCs w:val="16"/>
            </w:rPr>
          </w:pPr>
          <w:r w:rsidRPr="0031117A">
            <w:rPr>
              <w:rFonts w:ascii="Verdana" w:hAnsi="Verdana"/>
              <w:color w:val="333399"/>
              <w:sz w:val="16"/>
              <w:szCs w:val="16"/>
            </w:rPr>
            <w:t>09070 Nurachi (OR)</w:t>
          </w:r>
        </w:p>
        <w:p w14:paraId="74DD1E62" w14:textId="77777777" w:rsidR="00000000" w:rsidRPr="0031117A" w:rsidRDefault="00000000" w:rsidP="0031117A">
          <w:pPr>
            <w:tabs>
              <w:tab w:val="center" w:pos="4819"/>
              <w:tab w:val="right" w:pos="9638"/>
            </w:tabs>
            <w:rPr>
              <w:rFonts w:ascii="Verdana" w:hAnsi="Verdana"/>
              <w:sz w:val="24"/>
              <w:szCs w:val="24"/>
            </w:rPr>
          </w:pPr>
        </w:p>
      </w:tc>
    </w:tr>
  </w:tbl>
  <w:p w14:paraId="71F9DCF6" w14:textId="77777777" w:rsidR="00000000" w:rsidRPr="0031117A" w:rsidRDefault="00000000" w:rsidP="0031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DBF"/>
    <w:rsid w:val="00096D20"/>
    <w:rsid w:val="0017753A"/>
    <w:rsid w:val="00224DF8"/>
    <w:rsid w:val="00290D12"/>
    <w:rsid w:val="002D1D3C"/>
    <w:rsid w:val="0030384A"/>
    <w:rsid w:val="00323282"/>
    <w:rsid w:val="0041354D"/>
    <w:rsid w:val="0044794D"/>
    <w:rsid w:val="00530963"/>
    <w:rsid w:val="00570D57"/>
    <w:rsid w:val="005E1079"/>
    <w:rsid w:val="007419B7"/>
    <w:rsid w:val="007A03E3"/>
    <w:rsid w:val="007B6E91"/>
    <w:rsid w:val="00807723"/>
    <w:rsid w:val="00933388"/>
    <w:rsid w:val="00A623AF"/>
    <w:rsid w:val="00B931F5"/>
    <w:rsid w:val="00C127D6"/>
    <w:rsid w:val="00C15230"/>
    <w:rsid w:val="00CA16CE"/>
    <w:rsid w:val="00D04A48"/>
    <w:rsid w:val="00DC4B3A"/>
    <w:rsid w:val="00E73DBF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DABF"/>
  <w15:docId w15:val="{BFF065E6-DD05-4457-B48E-2ED49B04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04A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A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04A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4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 Sanna</cp:lastModifiedBy>
  <cp:revision>7</cp:revision>
  <cp:lastPrinted>2025-01-21T10:24:00Z</cp:lastPrinted>
  <dcterms:created xsi:type="dcterms:W3CDTF">2024-09-02T11:08:00Z</dcterms:created>
  <dcterms:modified xsi:type="dcterms:W3CDTF">2025-09-04T08:54:00Z</dcterms:modified>
</cp:coreProperties>
</file>